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671B" w14:textId="77777777" w:rsidR="00DD0083" w:rsidRPr="00DD0083" w:rsidRDefault="00DD0083" w:rsidP="00DD0083">
      <w:pPr>
        <w:rPr>
          <w:b/>
          <w:bCs/>
        </w:rPr>
      </w:pPr>
      <w:r w:rsidRPr="00DD0083">
        <w:rPr>
          <w:b/>
          <w:bCs/>
        </w:rPr>
        <w:t>LONGWOOD OWNERS’ ASSOCIATION, INC.</w:t>
      </w:r>
    </w:p>
    <w:p w14:paraId="5C4D31C7" w14:textId="77777777" w:rsidR="00DD0083" w:rsidRPr="00DD0083" w:rsidRDefault="00DD0083" w:rsidP="00DD0083">
      <w:pPr>
        <w:rPr>
          <w:b/>
          <w:bCs/>
        </w:rPr>
      </w:pPr>
      <w:r w:rsidRPr="00DD0083">
        <w:rPr>
          <w:b/>
          <w:bCs/>
        </w:rPr>
        <w:t>ANNUAL OWNER'S MEETING MINUTES</w:t>
      </w:r>
    </w:p>
    <w:p w14:paraId="187B7743" w14:textId="77777777" w:rsidR="00DD0083" w:rsidRPr="00DD0083" w:rsidRDefault="00DD0083" w:rsidP="00DD0083">
      <w:r w:rsidRPr="00DD0083">
        <w:rPr>
          <w:b/>
          <w:bCs/>
        </w:rPr>
        <w:t>DATE:</w:t>
      </w:r>
      <w:r w:rsidRPr="00DD0083">
        <w:t xml:space="preserve"> Thursday, October 30, 2025</w:t>
      </w:r>
    </w:p>
    <w:p w14:paraId="539B0241" w14:textId="77777777" w:rsidR="00DD0083" w:rsidRPr="00DD0083" w:rsidRDefault="00DD0083" w:rsidP="00DD0083">
      <w:r w:rsidRPr="00DD0083">
        <w:rPr>
          <w:b/>
          <w:bCs/>
        </w:rPr>
        <w:t>TIME:</w:t>
      </w:r>
      <w:r w:rsidRPr="00DD0083">
        <w:t xml:space="preserve"> 7:00 PM</w:t>
      </w:r>
    </w:p>
    <w:p w14:paraId="7CB26B4D" w14:textId="77777777" w:rsidR="00DD0083" w:rsidRPr="00DD0083" w:rsidRDefault="00DD0083" w:rsidP="00DD0083">
      <w:r w:rsidRPr="00DD0083">
        <w:rPr>
          <w:b/>
          <w:bCs/>
        </w:rPr>
        <w:t>LOCATION:</w:t>
      </w:r>
      <w:r w:rsidRPr="00DD0083">
        <w:t xml:space="preserve"> Carriage Inn</w:t>
      </w:r>
    </w:p>
    <w:p w14:paraId="63CB5431" w14:textId="77777777" w:rsidR="00DD0083" w:rsidRPr="00DD0083" w:rsidRDefault="00FF4CD9" w:rsidP="00DD0083">
      <w:r>
        <w:pict w14:anchorId="79CF4716">
          <v:rect id="_x0000_i1025" style="width:0;height:1.5pt" o:hralign="center" o:hrstd="t" o:hrnoshade="t" o:hr="t" fillcolor="gray" stroked="f"/>
        </w:pict>
      </w:r>
    </w:p>
    <w:p w14:paraId="0A69D94F" w14:textId="77777777" w:rsidR="00DD0083" w:rsidRPr="00DD0083" w:rsidRDefault="00DD0083" w:rsidP="00DD0083">
      <w:pPr>
        <w:rPr>
          <w:b/>
          <w:bCs/>
        </w:rPr>
      </w:pPr>
      <w:r w:rsidRPr="00DD0083">
        <w:rPr>
          <w:b/>
          <w:bCs/>
        </w:rPr>
        <w:t>I. CALL TO ORDER AND ROLL CALL</w:t>
      </w:r>
    </w:p>
    <w:p w14:paraId="19C268B2" w14:textId="77777777" w:rsidR="00DD0083" w:rsidRPr="00DD0083" w:rsidRDefault="00DD0083" w:rsidP="00DD0083">
      <w:r w:rsidRPr="00DD0083">
        <w:t>The meeting was called to order at 7:00 PM by President Tyler Avenell.</w:t>
      </w:r>
    </w:p>
    <w:p w14:paraId="52372298" w14:textId="77777777" w:rsidR="00DD0083" w:rsidRPr="00DD0083" w:rsidRDefault="00DD0083" w:rsidP="00DD0083">
      <w:pPr>
        <w:rPr>
          <w:b/>
          <w:bCs/>
        </w:rPr>
      </w:pPr>
      <w:r w:rsidRPr="00DD0083">
        <w:rPr>
          <w:b/>
          <w:bCs/>
        </w:rPr>
        <w:t>A. Board Members and Staff Present</w:t>
      </w:r>
    </w:p>
    <w:tbl>
      <w:tblPr>
        <w:tblW w:w="0" w:type="auto"/>
        <w:tblCellSpacing w:w="15" w:type="dxa"/>
        <w:tblCellMar>
          <w:left w:w="0" w:type="dxa"/>
          <w:right w:w="0" w:type="dxa"/>
        </w:tblCellMar>
        <w:tblLook w:val="04A0" w:firstRow="1" w:lastRow="0" w:firstColumn="1" w:lastColumn="0" w:noHBand="0" w:noVBand="1"/>
      </w:tblPr>
      <w:tblGrid>
        <w:gridCol w:w="2360"/>
        <w:gridCol w:w="2072"/>
        <w:gridCol w:w="1069"/>
      </w:tblGrid>
      <w:tr w:rsidR="00DD0083" w:rsidRPr="00DD0083" w14:paraId="7C844EC8"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370852" w14:textId="77777777" w:rsidR="00DD0083" w:rsidRPr="00DD0083" w:rsidRDefault="00DD0083" w:rsidP="00DD0083">
            <w:r w:rsidRPr="00DD0083">
              <w:rPr>
                <w:b/>
                <w:bCs/>
              </w:rPr>
              <w:t>Role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47093B" w14:textId="77777777" w:rsidR="00DD0083" w:rsidRPr="00DD0083" w:rsidRDefault="00DD0083" w:rsidP="00DD0083">
            <w:r w:rsidRPr="00DD0083">
              <w:rPr>
                <w:b/>
                <w:bCs/>
              </w:rPr>
              <w:t>Name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39F54C" w14:textId="7C5EBB56" w:rsidR="00DD0083" w:rsidRPr="00DD0083" w:rsidRDefault="00DD0083" w:rsidP="00DD0083">
            <w:r w:rsidRPr="00DD0083">
              <w:rPr>
                <w:b/>
                <w:bCs/>
              </w:rPr>
              <w:t>Unit #</w:t>
            </w:r>
          </w:p>
        </w:tc>
      </w:tr>
      <w:tr w:rsidR="00DD0083" w:rsidRPr="00DD0083" w14:paraId="7245D5F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CF3741" w14:textId="77777777" w:rsidR="00DD0083" w:rsidRPr="00DD0083" w:rsidRDefault="00DD0083" w:rsidP="00DD0083">
            <w:r w:rsidRPr="00DD0083">
              <w:rPr>
                <w:b/>
                <w:bCs/>
              </w:rPr>
              <w:t>President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87A854" w14:textId="77777777" w:rsidR="00DD0083" w:rsidRPr="00DD0083" w:rsidRDefault="00DD0083" w:rsidP="00DD0083">
            <w:r w:rsidRPr="00DD0083">
              <w:t>Tyler Avenell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519820" w14:textId="77777777" w:rsidR="00DD0083" w:rsidRPr="00DD0083" w:rsidRDefault="00DD0083" w:rsidP="00DD0083">
            <w:r w:rsidRPr="00DD0083">
              <w:t>26</w:t>
            </w:r>
          </w:p>
        </w:tc>
      </w:tr>
      <w:tr w:rsidR="00DD0083" w:rsidRPr="00DD0083" w14:paraId="5F94909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2E7CD5" w14:textId="77777777" w:rsidR="00DD0083" w:rsidRPr="00DD0083" w:rsidRDefault="00DD0083" w:rsidP="00DD0083">
            <w:r w:rsidRPr="00DD0083">
              <w:rPr>
                <w:b/>
                <w:bCs/>
              </w:rPr>
              <w:t>Secretary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77ED65" w14:textId="77777777" w:rsidR="00DD0083" w:rsidRPr="00DD0083" w:rsidRDefault="00DD0083" w:rsidP="00DD0083">
            <w:r w:rsidRPr="00DD0083">
              <w:t>Patricia Quinlan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DAF276" w14:textId="77777777" w:rsidR="00DD0083" w:rsidRPr="00DD0083" w:rsidRDefault="00DD0083" w:rsidP="00DD0083">
            <w:r w:rsidRPr="00DD0083">
              <w:t>36</w:t>
            </w:r>
          </w:p>
        </w:tc>
      </w:tr>
      <w:tr w:rsidR="00DD0083" w:rsidRPr="00DD0083" w14:paraId="6715142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7C47F9" w14:textId="77777777" w:rsidR="00DD0083" w:rsidRPr="00DD0083" w:rsidRDefault="00DD0083" w:rsidP="00DD0083">
            <w:r w:rsidRPr="00DD0083">
              <w:rPr>
                <w:b/>
                <w:bCs/>
              </w:rPr>
              <w:t>Treasurer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E2081A" w14:textId="77777777" w:rsidR="00DD0083" w:rsidRPr="00DD0083" w:rsidRDefault="00DD0083" w:rsidP="00DD0083">
            <w:r w:rsidRPr="00DD0083">
              <w:t>Cheryl Stark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5DB5D2" w14:textId="0A3A5F17" w:rsidR="00DD0083" w:rsidRPr="00DD0083" w:rsidRDefault="00A80F91" w:rsidP="00DD0083">
            <w:r>
              <w:t>66</w:t>
            </w:r>
          </w:p>
        </w:tc>
      </w:tr>
      <w:tr w:rsidR="00DD0083" w:rsidRPr="00DD0083" w14:paraId="2CA6FAC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B3E8DA" w14:textId="77777777" w:rsidR="00DD0083" w:rsidRPr="00DD0083" w:rsidRDefault="00DD0083" w:rsidP="00DD0083">
            <w:r w:rsidRPr="00DD0083">
              <w:rPr>
                <w:b/>
                <w:bCs/>
              </w:rPr>
              <w:t>Property Manager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F8B941" w14:textId="77777777" w:rsidR="00DD0083" w:rsidRPr="00DD0083" w:rsidRDefault="00DD0083" w:rsidP="00DD0083">
            <w:r w:rsidRPr="00DD0083">
              <w:t>Abdiel Reyna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E7C615" w14:textId="77777777" w:rsidR="00DD0083" w:rsidRPr="00DD0083" w:rsidRDefault="00DD0083" w:rsidP="00DD0083">
            <w:r w:rsidRPr="00DD0083">
              <w:t>22</w:t>
            </w:r>
          </w:p>
        </w:tc>
      </w:tr>
    </w:tbl>
    <w:p w14:paraId="1CF08F40" w14:textId="77777777" w:rsidR="00DD0083" w:rsidRPr="00DD0083" w:rsidRDefault="00DD0083" w:rsidP="00DD0083">
      <w:pPr>
        <w:rPr>
          <w:b/>
          <w:bCs/>
        </w:rPr>
      </w:pPr>
      <w:r w:rsidRPr="00DD0083">
        <w:rPr>
          <w:b/>
          <w:bCs/>
        </w:rPr>
        <w:t>B. Committee Members Present</w:t>
      </w:r>
    </w:p>
    <w:p w14:paraId="53B438A1" w14:textId="77777777" w:rsidR="00DD0083" w:rsidRPr="00DD0083" w:rsidRDefault="00DD0083" w:rsidP="00DD0083">
      <w:pPr>
        <w:numPr>
          <w:ilvl w:val="0"/>
          <w:numId w:val="1"/>
        </w:numPr>
      </w:pPr>
      <w:r w:rsidRPr="00DD0083">
        <w:rPr>
          <w:b/>
          <w:bCs/>
        </w:rPr>
        <w:t>ACC Chairperson:</w:t>
      </w:r>
      <w:r w:rsidRPr="00DD0083">
        <w:t xml:space="preserve"> Vickie Throneberry-Frame</w:t>
      </w:r>
    </w:p>
    <w:p w14:paraId="43ED6309" w14:textId="38B78C4A" w:rsidR="00DD0083" w:rsidRPr="00DD0083" w:rsidRDefault="00DD0083" w:rsidP="00DD0083">
      <w:pPr>
        <w:numPr>
          <w:ilvl w:val="0"/>
          <w:numId w:val="1"/>
        </w:numPr>
      </w:pPr>
      <w:r w:rsidRPr="00DD0083">
        <w:rPr>
          <w:b/>
          <w:bCs/>
        </w:rPr>
        <w:t>ACC Member:</w:t>
      </w:r>
      <w:r w:rsidRPr="00DD0083">
        <w:t xml:space="preserve"> Larry Harrison (</w:t>
      </w:r>
      <w:r w:rsidR="00A80F91">
        <w:t>Unit</w:t>
      </w:r>
      <w:r w:rsidRPr="00DD0083">
        <w:t xml:space="preserve"> 32)</w:t>
      </w:r>
    </w:p>
    <w:p w14:paraId="04FD355A" w14:textId="7E049C73" w:rsidR="00DD0083" w:rsidRPr="00DD0083" w:rsidRDefault="00DD0083" w:rsidP="00DD0083">
      <w:pPr>
        <w:numPr>
          <w:ilvl w:val="0"/>
          <w:numId w:val="1"/>
        </w:numPr>
      </w:pPr>
      <w:r w:rsidRPr="00DD0083">
        <w:rPr>
          <w:b/>
          <w:bCs/>
        </w:rPr>
        <w:t>ACC Member:</w:t>
      </w:r>
      <w:r w:rsidRPr="00DD0083">
        <w:t xml:space="preserve"> Walt Wise (</w:t>
      </w:r>
      <w:r w:rsidR="00A80F91">
        <w:t>Unit</w:t>
      </w:r>
      <w:r w:rsidRPr="00DD0083">
        <w:t xml:space="preserve"> 4)</w:t>
      </w:r>
    </w:p>
    <w:p w14:paraId="00F47273" w14:textId="36C0ED03" w:rsidR="00DD0083" w:rsidRPr="00DD0083" w:rsidRDefault="00DD0083" w:rsidP="00DD0083">
      <w:pPr>
        <w:numPr>
          <w:ilvl w:val="0"/>
          <w:numId w:val="1"/>
        </w:numPr>
      </w:pPr>
      <w:r w:rsidRPr="00DD0083">
        <w:rPr>
          <w:b/>
          <w:bCs/>
        </w:rPr>
        <w:t>Nominating Committee:</w:t>
      </w:r>
      <w:r w:rsidRPr="00DD0083">
        <w:t xml:space="preserve"> Abdiel Reyna (Chair), Paul Harbinger (</w:t>
      </w:r>
      <w:r w:rsidR="00A80F91">
        <w:t>Unit</w:t>
      </w:r>
      <w:r w:rsidRPr="00DD0083">
        <w:t xml:space="preserve"> 27), and Rachel Chowdry.</w:t>
      </w:r>
    </w:p>
    <w:p w14:paraId="3CD75475" w14:textId="77777777" w:rsidR="00DD0083" w:rsidRPr="00DD0083" w:rsidRDefault="00DD0083" w:rsidP="00DD0083">
      <w:pPr>
        <w:rPr>
          <w:b/>
          <w:bCs/>
        </w:rPr>
      </w:pPr>
      <w:r w:rsidRPr="00DD0083">
        <w:rPr>
          <w:b/>
          <w:bCs/>
        </w:rPr>
        <w:t>C. Establishment of Quorum</w:t>
      </w:r>
    </w:p>
    <w:p w14:paraId="2BCFEC91" w14:textId="77777777" w:rsidR="00DD0083" w:rsidRPr="00DD0083" w:rsidRDefault="00DD0083" w:rsidP="00DD0083">
      <w:r w:rsidRPr="00DD0083">
        <w:t>Quorum was confirmed by the Secretary, based on the number of members present in person and by proxy/absentee ballot.</w:t>
      </w:r>
    </w:p>
    <w:p w14:paraId="62B3305E" w14:textId="77777777" w:rsidR="00DD0083" w:rsidRPr="00DD0083" w:rsidRDefault="00FF4CD9" w:rsidP="00DD0083">
      <w:r>
        <w:lastRenderedPageBreak/>
        <w:pict w14:anchorId="1FE72270">
          <v:rect id="_x0000_i1026" style="width:0;height:1.5pt" o:hralign="center" o:hrstd="t" o:hrnoshade="t" o:hr="t" fillcolor="gray" stroked="f"/>
        </w:pict>
      </w:r>
    </w:p>
    <w:p w14:paraId="0F53811C" w14:textId="77777777" w:rsidR="00DD0083" w:rsidRPr="00DD0083" w:rsidRDefault="00DD0083" w:rsidP="00DD0083">
      <w:pPr>
        <w:rPr>
          <w:b/>
          <w:bCs/>
        </w:rPr>
      </w:pPr>
      <w:r w:rsidRPr="00DD0083">
        <w:rPr>
          <w:b/>
          <w:bCs/>
        </w:rPr>
        <w:t>II. RECOGNITION (Agenda #1-3)</w:t>
      </w:r>
    </w:p>
    <w:p w14:paraId="118CC56C" w14:textId="77777777" w:rsidR="00DD0083" w:rsidRPr="00DD0083" w:rsidRDefault="00DD0083" w:rsidP="00DD0083">
      <w:r w:rsidRPr="00DD0083">
        <w:t xml:space="preserve">President Tyler Avenell recognized David Hopkins and Stan Corbett, who passed away this year. New homeowners were welcomed and introduced themselves, including </w:t>
      </w:r>
      <w:r w:rsidRPr="00DD0083">
        <w:rPr>
          <w:b/>
          <w:bCs/>
        </w:rPr>
        <w:t>Stephan and Francesca (Unit 9)</w:t>
      </w:r>
      <w:r w:rsidRPr="00DD0083">
        <w:t xml:space="preserve">, and </w:t>
      </w:r>
      <w:r w:rsidRPr="00DD0083">
        <w:rPr>
          <w:b/>
          <w:bCs/>
        </w:rPr>
        <w:t>Emmett and Garlaine Kelly (Unit 15)</w:t>
      </w:r>
      <w:r w:rsidRPr="00DD0083">
        <w:t>.</w:t>
      </w:r>
    </w:p>
    <w:p w14:paraId="607E8731" w14:textId="77777777" w:rsidR="00DD0083" w:rsidRPr="00DD0083" w:rsidRDefault="00FF4CD9" w:rsidP="00DD0083">
      <w:r>
        <w:pict w14:anchorId="0120D784">
          <v:rect id="_x0000_i1027" style="width:0;height:1.5pt" o:hralign="center" o:hrstd="t" o:hrnoshade="t" o:hr="t" fillcolor="gray" stroked="f"/>
        </w:pict>
      </w:r>
    </w:p>
    <w:p w14:paraId="71153D29" w14:textId="77777777" w:rsidR="00DD0083" w:rsidRPr="00DD0083" w:rsidRDefault="00DD0083" w:rsidP="00DD0083">
      <w:pPr>
        <w:rPr>
          <w:b/>
          <w:bCs/>
        </w:rPr>
      </w:pPr>
      <w:r w:rsidRPr="00DD0083">
        <w:rPr>
          <w:b/>
          <w:bCs/>
        </w:rPr>
        <w:t>III. APPROVAL OF MINUTES (Agenda #4)</w:t>
      </w:r>
    </w:p>
    <w:p w14:paraId="56D85058" w14:textId="77777777" w:rsidR="00DD0083" w:rsidRPr="00DD0083" w:rsidRDefault="00DD0083" w:rsidP="00DD0083">
      <w:r w:rsidRPr="00DD0083">
        <w:t>A motion was made to approve the minutes from the previous annual meeting.</w:t>
      </w:r>
    </w:p>
    <w:p w14:paraId="438F22F3" w14:textId="77777777" w:rsidR="00DD0083" w:rsidRPr="00DD0083" w:rsidRDefault="00DD0083" w:rsidP="00DD0083">
      <w:pPr>
        <w:numPr>
          <w:ilvl w:val="0"/>
          <w:numId w:val="2"/>
        </w:numPr>
      </w:pPr>
      <w:r w:rsidRPr="00DD0083">
        <w:rPr>
          <w:b/>
          <w:bCs/>
        </w:rPr>
        <w:t>Motioned by:</w:t>
      </w:r>
      <w:r w:rsidRPr="00DD0083">
        <w:t xml:space="preserve"> Steve Avenell</w:t>
      </w:r>
    </w:p>
    <w:p w14:paraId="653C9C17" w14:textId="77777777" w:rsidR="00DD0083" w:rsidRPr="00DD0083" w:rsidRDefault="00DD0083" w:rsidP="00DD0083">
      <w:pPr>
        <w:numPr>
          <w:ilvl w:val="0"/>
          <w:numId w:val="2"/>
        </w:numPr>
      </w:pPr>
      <w:r w:rsidRPr="00DD0083">
        <w:rPr>
          <w:b/>
          <w:bCs/>
        </w:rPr>
        <w:t>Seconded by:</w:t>
      </w:r>
      <w:r w:rsidRPr="00DD0083">
        <w:t xml:space="preserve"> Cheryl Stark</w:t>
      </w:r>
    </w:p>
    <w:p w14:paraId="613D1A0F" w14:textId="77777777" w:rsidR="00DD0083" w:rsidRPr="00DD0083" w:rsidRDefault="00DD0083" w:rsidP="00DD0083">
      <w:pPr>
        <w:numPr>
          <w:ilvl w:val="0"/>
          <w:numId w:val="2"/>
        </w:numPr>
      </w:pPr>
      <w:r w:rsidRPr="00DD0083">
        <w:rPr>
          <w:b/>
          <w:bCs/>
        </w:rPr>
        <w:t>Result:</w:t>
      </w:r>
      <w:r w:rsidRPr="00DD0083">
        <w:t xml:space="preserve"> The motion carried unanimously.</w:t>
      </w:r>
    </w:p>
    <w:p w14:paraId="001DAD63" w14:textId="77777777" w:rsidR="00DD0083" w:rsidRPr="00DD0083" w:rsidRDefault="00FF4CD9" w:rsidP="00DD0083">
      <w:r>
        <w:pict w14:anchorId="63F8989A">
          <v:rect id="_x0000_i1028" style="width:0;height:1.5pt" o:hralign="center" o:hrstd="t" o:hrnoshade="t" o:hr="t" fillcolor="gray" stroked="f"/>
        </w:pict>
      </w:r>
    </w:p>
    <w:p w14:paraId="0D914CB7" w14:textId="77777777" w:rsidR="00DD0083" w:rsidRPr="00DD0083" w:rsidRDefault="00DD0083" w:rsidP="00DD0083">
      <w:pPr>
        <w:rPr>
          <w:b/>
          <w:bCs/>
        </w:rPr>
      </w:pPr>
      <w:r w:rsidRPr="00DD0083">
        <w:rPr>
          <w:b/>
          <w:bCs/>
        </w:rPr>
        <w:t>IV. PRESIDENT’S REPORT: BYLAWS AND LEGAL UPDATES (Agenda #5)</w:t>
      </w:r>
    </w:p>
    <w:p w14:paraId="1A38C03B" w14:textId="77777777" w:rsidR="00DD0083" w:rsidRPr="00DD0083" w:rsidRDefault="00DD0083" w:rsidP="00DD0083">
      <w:r w:rsidRPr="00DD0083">
        <w:t>President Tyler Avenell reported that several governing documents are outdated.</w:t>
      </w:r>
    </w:p>
    <w:p w14:paraId="0E335EAD" w14:textId="77777777" w:rsidR="00DD0083" w:rsidRPr="00DD0083" w:rsidRDefault="00DD0083" w:rsidP="00DD0083">
      <w:pPr>
        <w:numPr>
          <w:ilvl w:val="0"/>
          <w:numId w:val="3"/>
        </w:numPr>
      </w:pPr>
      <w:r w:rsidRPr="00DD0083">
        <w:rPr>
          <w:b/>
          <w:bCs/>
        </w:rPr>
        <w:t>Bylaw Revision:</w:t>
      </w:r>
      <w:r w:rsidRPr="00DD0083">
        <w:t xml:space="preserve"> The Association’s attorney is currently working on two primary items within the Bylaws, utilizing four hours of legal assistant time to date.</w:t>
      </w:r>
    </w:p>
    <w:p w14:paraId="63C3C434" w14:textId="77777777" w:rsidR="00DD0083" w:rsidRPr="00DD0083" w:rsidRDefault="00DD0083" w:rsidP="00DD0083">
      <w:pPr>
        <w:numPr>
          <w:ilvl w:val="0"/>
          <w:numId w:val="3"/>
        </w:numPr>
      </w:pPr>
      <w:r w:rsidRPr="00DD0083">
        <w:rPr>
          <w:b/>
          <w:bCs/>
        </w:rPr>
        <w:t>2026 Priority:</w:t>
      </w:r>
      <w:r w:rsidRPr="00DD0083">
        <w:t xml:space="preserve"> A key focus for the 2026 Board meetings will be working through updates identified by the attorney to ensure compliance with recent changes to the </w:t>
      </w:r>
      <w:r w:rsidRPr="00DD0083">
        <w:rPr>
          <w:b/>
          <w:bCs/>
        </w:rPr>
        <w:t>Texas Property Code</w:t>
      </w:r>
      <w:r w:rsidRPr="00DD0083">
        <w:t>.</w:t>
      </w:r>
    </w:p>
    <w:p w14:paraId="684AFB7A" w14:textId="77777777" w:rsidR="00DD0083" w:rsidRPr="00DD0083" w:rsidRDefault="00FF4CD9" w:rsidP="00DD0083">
      <w:r>
        <w:pict w14:anchorId="530327E2">
          <v:rect id="_x0000_i1029" style="width:0;height:1.5pt" o:hralign="center" o:hrstd="t" o:hrnoshade="t" o:hr="t" fillcolor="gray" stroked="f"/>
        </w:pict>
      </w:r>
    </w:p>
    <w:p w14:paraId="1F9E5BA7" w14:textId="77777777" w:rsidR="00DD0083" w:rsidRPr="00DD0083" w:rsidRDefault="00DD0083" w:rsidP="00DD0083">
      <w:pPr>
        <w:rPr>
          <w:b/>
          <w:bCs/>
        </w:rPr>
      </w:pPr>
      <w:r w:rsidRPr="00DD0083">
        <w:rPr>
          <w:b/>
          <w:bCs/>
        </w:rPr>
        <w:t>V. TREASURER’S REPORT AND 2026 BUDGET (Agenda #6-7)</w:t>
      </w:r>
    </w:p>
    <w:p w14:paraId="192ED177" w14:textId="77777777" w:rsidR="00DD0083" w:rsidRPr="00DD0083" w:rsidRDefault="00DD0083" w:rsidP="00DD0083">
      <w:r w:rsidRPr="00DD0083">
        <w:t>Treasurer Cheryl Stark presented the financial report:</w:t>
      </w:r>
    </w:p>
    <w:p w14:paraId="342673C2" w14:textId="77777777" w:rsidR="00DD0083" w:rsidRPr="00DD0083" w:rsidRDefault="00DD0083" w:rsidP="00DD0083">
      <w:pPr>
        <w:numPr>
          <w:ilvl w:val="0"/>
          <w:numId w:val="4"/>
        </w:numPr>
      </w:pPr>
      <w:r w:rsidRPr="00DD0083">
        <w:rPr>
          <w:b/>
          <w:bCs/>
        </w:rPr>
        <w:t>2025 Fiscal Status:</w:t>
      </w:r>
      <w:r w:rsidRPr="00DD0083">
        <w:t xml:space="preserve"> The Association is on pace to end the year under budget, contingent on the timing of pending legal and insurance invoices. No funds have been withdrawn from the savings account.</w:t>
      </w:r>
    </w:p>
    <w:p w14:paraId="4233B5CA" w14:textId="77777777" w:rsidR="00DD0083" w:rsidRPr="00DD0083" w:rsidRDefault="00DD0083" w:rsidP="00DD0083">
      <w:pPr>
        <w:numPr>
          <w:ilvl w:val="0"/>
          <w:numId w:val="4"/>
        </w:numPr>
      </w:pPr>
      <w:r w:rsidRPr="00DD0083">
        <w:rPr>
          <w:b/>
          <w:bCs/>
        </w:rPr>
        <w:t>Reserve Fund:</w:t>
      </w:r>
      <w:r w:rsidRPr="00DD0083">
        <w:t xml:space="preserve"> Ms. Stark confirmed the Reserve Fund savings account has sufficient funds to cover common area costs if they arise. Homeowner Lorri Walker initiated a discussion on the importance of increasing contributions to mitigate the risk of future Special Assessments for capital repairs.</w:t>
      </w:r>
    </w:p>
    <w:p w14:paraId="54D1D7D4" w14:textId="77777777" w:rsidR="00DD0083" w:rsidRPr="00DD0083" w:rsidRDefault="00DD0083" w:rsidP="00DD0083">
      <w:pPr>
        <w:numPr>
          <w:ilvl w:val="0"/>
          <w:numId w:val="4"/>
        </w:numPr>
      </w:pPr>
      <w:r w:rsidRPr="00DD0083">
        <w:rPr>
          <w:b/>
          <w:bCs/>
        </w:rPr>
        <w:lastRenderedPageBreak/>
        <w:t>2026 Budget Vote:</w:t>
      </w:r>
      <w:r w:rsidRPr="00DD0083">
        <w:t xml:space="preserve"> The proposed 2026 Budget of </w:t>
      </w:r>
      <w:r w:rsidRPr="00DD0083">
        <w:rPr>
          <w:b/>
          <w:bCs/>
        </w:rPr>
        <w:t>$30,415.63</w:t>
      </w:r>
      <w:r w:rsidRPr="00DD0083">
        <w:t xml:space="preserve"> was presented. This includes a slight increase for capital projects and utilities, as well as an increase in the </w:t>
      </w:r>
      <w:r w:rsidRPr="00DD0083">
        <w:rPr>
          <w:b/>
          <w:bCs/>
        </w:rPr>
        <w:t>quarterly cul-de-sac watering credit from $60 to $80</w:t>
      </w:r>
      <w:r w:rsidRPr="00DD0083">
        <w:t>.</w:t>
      </w:r>
    </w:p>
    <w:p w14:paraId="1151CADE" w14:textId="77777777" w:rsidR="00DD0083" w:rsidRPr="00DD0083" w:rsidRDefault="00DD0083" w:rsidP="00DD0083">
      <w:pPr>
        <w:numPr>
          <w:ilvl w:val="0"/>
          <w:numId w:val="4"/>
        </w:numPr>
      </w:pPr>
      <w:r w:rsidRPr="00DD0083">
        <w:rPr>
          <w:b/>
          <w:bCs/>
        </w:rPr>
        <w:t>Result:</w:t>
      </w:r>
      <w:r w:rsidRPr="00DD0083">
        <w:t xml:space="preserve"> </w:t>
      </w:r>
      <w:r w:rsidRPr="00DD0083">
        <w:rPr>
          <w:b/>
          <w:bCs/>
        </w:rPr>
        <w:t>18 votes</w:t>
      </w:r>
      <w:r w:rsidRPr="00DD0083">
        <w:t xml:space="preserve"> were tallied; the 2026 Budget passed as presented.</w:t>
      </w:r>
    </w:p>
    <w:p w14:paraId="09E05AE1" w14:textId="77777777" w:rsidR="00DD0083" w:rsidRPr="00DD0083" w:rsidRDefault="00FF4CD9" w:rsidP="00DD0083">
      <w:r>
        <w:pict w14:anchorId="3B1DE989">
          <v:rect id="_x0000_i1030" style="width:0;height:1.5pt" o:hralign="center" o:hrstd="t" o:hrnoshade="t" o:hr="t" fillcolor="gray" stroked="f"/>
        </w:pict>
      </w:r>
    </w:p>
    <w:p w14:paraId="7F0B0E00" w14:textId="77777777" w:rsidR="00DD0083" w:rsidRPr="00DD0083" w:rsidRDefault="00DD0083" w:rsidP="00DD0083">
      <w:pPr>
        <w:rPr>
          <w:b/>
          <w:bCs/>
        </w:rPr>
      </w:pPr>
      <w:r w:rsidRPr="00DD0083">
        <w:rPr>
          <w:b/>
          <w:bCs/>
        </w:rPr>
        <w:t>VI. PROPERTY MANAGER’S REPORT (Agenda #8)</w:t>
      </w:r>
    </w:p>
    <w:p w14:paraId="662512E7" w14:textId="77777777" w:rsidR="00DD0083" w:rsidRPr="00DD0083" w:rsidRDefault="00DD0083" w:rsidP="00DD0083">
      <w:r w:rsidRPr="00DD0083">
        <w:t>Abdiel Reyna updated the membership on maintenance and operations:</w:t>
      </w:r>
    </w:p>
    <w:p w14:paraId="37532054" w14:textId="77777777" w:rsidR="00DD0083" w:rsidRPr="00DD0083" w:rsidRDefault="00DD0083" w:rsidP="00DD0083">
      <w:pPr>
        <w:numPr>
          <w:ilvl w:val="0"/>
          <w:numId w:val="5"/>
        </w:numPr>
      </w:pPr>
      <w:r w:rsidRPr="00DD0083">
        <w:rPr>
          <w:b/>
          <w:bCs/>
        </w:rPr>
        <w:t>Water Valves:</w:t>
      </w:r>
      <w:r w:rsidRPr="00DD0083">
        <w:t xml:space="preserve"> A valve in the main common area and a valve outside the west side of the guard house require replacement. Vendors will be contacted for these repairs.</w:t>
      </w:r>
    </w:p>
    <w:p w14:paraId="0B0C0C63" w14:textId="77777777" w:rsidR="00DD0083" w:rsidRPr="00DD0083" w:rsidRDefault="00DD0083" w:rsidP="00DD0083">
      <w:pPr>
        <w:numPr>
          <w:ilvl w:val="0"/>
          <w:numId w:val="5"/>
        </w:numPr>
      </w:pPr>
      <w:r w:rsidRPr="00DD0083">
        <w:rPr>
          <w:b/>
          <w:bCs/>
        </w:rPr>
        <w:t>Maintenance:</w:t>
      </w:r>
      <w:r w:rsidRPr="00DD0083">
        <w:t xml:space="preserve"> Light globes in two separate cul-de-sacs will be replaced. The Board is following up on a quote for tree trimmings along Longmire Rd.</w:t>
      </w:r>
    </w:p>
    <w:p w14:paraId="6843EB95" w14:textId="77777777" w:rsidR="00DD0083" w:rsidRPr="00DD0083" w:rsidRDefault="00DD0083" w:rsidP="00DD0083">
      <w:pPr>
        <w:numPr>
          <w:ilvl w:val="0"/>
          <w:numId w:val="5"/>
        </w:numPr>
      </w:pPr>
      <w:r w:rsidRPr="00DD0083">
        <w:rPr>
          <w:b/>
          <w:bCs/>
        </w:rPr>
        <w:t>Holiday Decor:</w:t>
      </w:r>
      <w:r w:rsidRPr="00DD0083">
        <w:t xml:space="preserve"> Christmas light installation will be completed by </w:t>
      </w:r>
      <w:r w:rsidRPr="00DD0083">
        <w:rPr>
          <w:b/>
          <w:bCs/>
        </w:rPr>
        <w:t>November 6th</w:t>
      </w:r>
      <w:r w:rsidRPr="00DD0083">
        <w:t xml:space="preserve">; homeowners wishing to sponsor light poles in their cul-de-sac may do so with a </w:t>
      </w:r>
      <w:r w:rsidRPr="00DD0083">
        <w:rPr>
          <w:b/>
          <w:bCs/>
        </w:rPr>
        <w:t>$75 donation per pole</w:t>
      </w:r>
      <w:r w:rsidRPr="00DD0083">
        <w:t>.</w:t>
      </w:r>
    </w:p>
    <w:p w14:paraId="10B1A71F" w14:textId="77777777" w:rsidR="00DD0083" w:rsidRPr="00DD0083" w:rsidRDefault="00DD0083" w:rsidP="00DD0083">
      <w:pPr>
        <w:numPr>
          <w:ilvl w:val="0"/>
          <w:numId w:val="5"/>
        </w:numPr>
      </w:pPr>
      <w:r w:rsidRPr="00DD0083">
        <w:rPr>
          <w:b/>
          <w:bCs/>
        </w:rPr>
        <w:t>Trash Service:</w:t>
      </w:r>
      <w:r w:rsidRPr="00DD0083">
        <w:t xml:space="preserve"> The trash service for the City of Conroe has changed to </w:t>
      </w:r>
      <w:r w:rsidRPr="00DD0083">
        <w:rPr>
          <w:b/>
          <w:bCs/>
        </w:rPr>
        <w:t>Frontier Waste Services</w:t>
      </w:r>
      <w:r w:rsidRPr="00DD0083">
        <w:t>; new cans are expected by October 31st.</w:t>
      </w:r>
    </w:p>
    <w:p w14:paraId="0A650AA2" w14:textId="77777777" w:rsidR="00DD0083" w:rsidRPr="00DD0083" w:rsidRDefault="00FF4CD9" w:rsidP="00DD0083">
      <w:r>
        <w:pict w14:anchorId="0594FDD9">
          <v:rect id="_x0000_i1031" style="width:0;height:1.5pt" o:hralign="center" o:hrstd="t" o:hrnoshade="t" o:hr="t" fillcolor="gray" stroked="f"/>
        </w:pict>
      </w:r>
    </w:p>
    <w:p w14:paraId="6155AF6F" w14:textId="77777777" w:rsidR="00DD0083" w:rsidRPr="00DD0083" w:rsidRDefault="00DD0083" w:rsidP="00DD0083">
      <w:pPr>
        <w:rPr>
          <w:b/>
          <w:bCs/>
        </w:rPr>
      </w:pPr>
      <w:r w:rsidRPr="00DD0083">
        <w:rPr>
          <w:b/>
          <w:bCs/>
        </w:rPr>
        <w:t>VII. ARCHITECTURAL CONTROL COMMITTEE (ACC) REPORT (Agenda #9-10)</w:t>
      </w:r>
    </w:p>
    <w:p w14:paraId="2F381336" w14:textId="77777777" w:rsidR="00DD0083" w:rsidRPr="00DD0083" w:rsidRDefault="00DD0083" w:rsidP="00DD0083">
      <w:pPr>
        <w:numPr>
          <w:ilvl w:val="0"/>
          <w:numId w:val="6"/>
        </w:numPr>
      </w:pPr>
      <w:r w:rsidRPr="00DD0083">
        <w:rPr>
          <w:b/>
          <w:bCs/>
        </w:rPr>
        <w:t>Committee Re-election:</w:t>
      </w:r>
      <w:r w:rsidRPr="00DD0083">
        <w:t xml:space="preserve"> Larry Harrison, Walt Wise, and Vickie Throneberry-Frame all agreed to continue their service and were re-elected to the ACC.</w:t>
      </w:r>
    </w:p>
    <w:p w14:paraId="1545C8F3" w14:textId="77777777" w:rsidR="00DD0083" w:rsidRPr="00DD0083" w:rsidRDefault="00DD0083" w:rsidP="00DD0083">
      <w:pPr>
        <w:numPr>
          <w:ilvl w:val="0"/>
          <w:numId w:val="6"/>
        </w:numPr>
      </w:pPr>
      <w:r w:rsidRPr="00DD0083">
        <w:rPr>
          <w:b/>
          <w:bCs/>
        </w:rPr>
        <w:t>Compliance:</w:t>
      </w:r>
      <w:r w:rsidRPr="00DD0083">
        <w:t xml:space="preserve"> The committee emphasized that all changes to dwellings must receive ACC approval </w:t>
      </w:r>
      <w:r w:rsidRPr="00DD0083">
        <w:rPr>
          <w:b/>
          <w:bCs/>
        </w:rPr>
        <w:t>before</w:t>
      </w:r>
      <w:r w:rsidRPr="00DD0083">
        <w:t xml:space="preserve"> work begins to maintain community standards and consistency.</w:t>
      </w:r>
    </w:p>
    <w:p w14:paraId="313ACCF3" w14:textId="77777777" w:rsidR="00DD0083" w:rsidRPr="00DD0083" w:rsidRDefault="00FF4CD9" w:rsidP="00DD0083">
      <w:r>
        <w:pict w14:anchorId="3FDB0F7A">
          <v:rect id="_x0000_i1032" style="width:0;height:1.5pt" o:hralign="center" o:hrstd="t" o:hrnoshade="t" o:hr="t" fillcolor="gray" stroked="f"/>
        </w:pict>
      </w:r>
    </w:p>
    <w:p w14:paraId="37D5425F" w14:textId="77777777" w:rsidR="00DD0083" w:rsidRPr="00DD0083" w:rsidRDefault="00DD0083" w:rsidP="00DD0083">
      <w:pPr>
        <w:rPr>
          <w:b/>
          <w:bCs/>
        </w:rPr>
      </w:pPr>
      <w:r w:rsidRPr="00DD0083">
        <w:rPr>
          <w:b/>
          <w:bCs/>
        </w:rPr>
        <w:t>VIII. HOMEOWNER INPUT AND NEW BUSINESS (Agenda #11)</w:t>
      </w:r>
    </w:p>
    <w:p w14:paraId="0B6003EB" w14:textId="00D18184" w:rsidR="00DD0083" w:rsidRPr="00DD0083" w:rsidRDefault="00DD0083" w:rsidP="00DD0083">
      <w:pPr>
        <w:numPr>
          <w:ilvl w:val="0"/>
          <w:numId w:val="7"/>
        </w:numPr>
      </w:pPr>
      <w:r w:rsidRPr="00DD0083">
        <w:rPr>
          <w:b/>
          <w:bCs/>
        </w:rPr>
        <w:t>Wildlife:</w:t>
      </w:r>
      <w:r w:rsidRPr="00DD0083">
        <w:t xml:space="preserve"> Concerns were raised regarding armadillos and foliage on </w:t>
      </w:r>
      <w:r w:rsidRPr="00DD0083">
        <w:rPr>
          <w:b/>
          <w:bCs/>
        </w:rPr>
        <w:t>Lot 28B</w:t>
      </w:r>
      <w:r w:rsidRPr="00DD0083">
        <w:t xml:space="preserve">. Additionally, Larry reported increased sightings of copperhead snakes on </w:t>
      </w:r>
      <w:r w:rsidRPr="00DD0083">
        <w:rPr>
          <w:b/>
          <w:bCs/>
        </w:rPr>
        <w:t xml:space="preserve">Lot 17 and Lot </w:t>
      </w:r>
      <w:r w:rsidR="00DA1EBC">
        <w:rPr>
          <w:b/>
          <w:bCs/>
        </w:rPr>
        <w:t>13</w:t>
      </w:r>
      <w:r w:rsidRPr="00DD0083">
        <w:t>. The Board will investigate management options.</w:t>
      </w:r>
    </w:p>
    <w:p w14:paraId="7D82F3D5" w14:textId="77777777" w:rsidR="00DD0083" w:rsidRPr="00DD0083" w:rsidRDefault="00DD0083" w:rsidP="00DD0083">
      <w:pPr>
        <w:numPr>
          <w:ilvl w:val="0"/>
          <w:numId w:val="7"/>
        </w:numPr>
      </w:pPr>
      <w:r w:rsidRPr="00DD0083">
        <w:rPr>
          <w:b/>
          <w:bCs/>
        </w:rPr>
        <w:lastRenderedPageBreak/>
        <w:t>Socials:</w:t>
      </w:r>
      <w:r w:rsidRPr="00DD0083">
        <w:t xml:space="preserve"> Members expressed a desire to restore neighborhood camaraderie, noting that neighbors are no longer as well-known to each other. There was a brief discussion regarding future block parties and social committee events.</w:t>
      </w:r>
    </w:p>
    <w:p w14:paraId="23D12BB1" w14:textId="77777777" w:rsidR="00DD0083" w:rsidRPr="00DD0083" w:rsidRDefault="00DD0083" w:rsidP="00DD0083">
      <w:pPr>
        <w:numPr>
          <w:ilvl w:val="0"/>
          <w:numId w:val="7"/>
        </w:numPr>
      </w:pPr>
      <w:r w:rsidRPr="00DD0083">
        <w:rPr>
          <w:b/>
          <w:bCs/>
        </w:rPr>
        <w:t>Perimeter Walls:</w:t>
      </w:r>
      <w:r w:rsidRPr="00DD0083">
        <w:t xml:space="preserve"> Jack Gunion noted that cracks in the community walls are expanding over time. President Tyler Avenell explained that, based on numerous contractors' opinions, the best course of action is to monitor the walls and delay intervention until repair or replacement is required. The Board's strategy is to save funds annually for eventual repairs to avoid a special assessment. However, the Board is open to obtaining formal bids for the wall and presenting them to owners for a majority vote.</w:t>
      </w:r>
    </w:p>
    <w:p w14:paraId="2A85DBC6" w14:textId="77777777" w:rsidR="00DD0083" w:rsidRPr="00DD0083" w:rsidRDefault="00DD0083" w:rsidP="00DD0083">
      <w:pPr>
        <w:numPr>
          <w:ilvl w:val="0"/>
          <w:numId w:val="7"/>
        </w:numPr>
      </w:pPr>
      <w:r w:rsidRPr="00DD0083">
        <w:rPr>
          <w:b/>
          <w:bCs/>
        </w:rPr>
        <w:t>Tachus Utility:</w:t>
      </w:r>
      <w:r w:rsidRPr="00DD0083">
        <w:t xml:space="preserve"> The Board heard an owner describe an issue where Tachus left conduit on the lot belonging to the Dunaways. The Board agreed to send an email to Tachus to address the matter, copying the lot owners on the correspondence.</w:t>
      </w:r>
    </w:p>
    <w:p w14:paraId="6C4D16CA" w14:textId="77777777" w:rsidR="00DD0083" w:rsidRPr="00DD0083" w:rsidRDefault="00FF4CD9" w:rsidP="00DD0083">
      <w:r>
        <w:pict w14:anchorId="51ED8426">
          <v:rect id="_x0000_i1033" style="width:0;height:1.5pt" o:hralign="center" o:hrstd="t" o:hrnoshade="t" o:hr="t" fillcolor="gray" stroked="f"/>
        </w:pict>
      </w:r>
    </w:p>
    <w:p w14:paraId="647037BF" w14:textId="77777777" w:rsidR="00DD0083" w:rsidRPr="00DD0083" w:rsidRDefault="00DD0083" w:rsidP="00DD0083">
      <w:pPr>
        <w:rPr>
          <w:b/>
          <w:bCs/>
        </w:rPr>
      </w:pPr>
      <w:r w:rsidRPr="00DD0083">
        <w:rPr>
          <w:b/>
          <w:bCs/>
        </w:rPr>
        <w:t>IX. BOARD OF DIRECTORS ELECTION</w:t>
      </w:r>
    </w:p>
    <w:p w14:paraId="401777AC" w14:textId="77777777" w:rsidR="00DD0083" w:rsidRPr="00DD0083" w:rsidRDefault="00DD0083" w:rsidP="00DD0083">
      <w:r w:rsidRPr="00DD0083">
        <w:t>The election was held for the Director seat expiring December 31, 2025 (Patricia Quinlan's seat).</w:t>
      </w:r>
    </w:p>
    <w:p w14:paraId="5F56E0CB" w14:textId="77777777" w:rsidR="00DD0083" w:rsidRPr="00DD0083" w:rsidRDefault="00DD0083" w:rsidP="00DD0083">
      <w:pPr>
        <w:numPr>
          <w:ilvl w:val="0"/>
          <w:numId w:val="8"/>
        </w:numPr>
      </w:pPr>
      <w:r w:rsidRPr="00DD0083">
        <w:rPr>
          <w:b/>
          <w:bCs/>
        </w:rPr>
        <w:t>Result:</w:t>
      </w:r>
      <w:r w:rsidRPr="00DD0083">
        <w:t xml:space="preserve"> </w:t>
      </w:r>
      <w:r w:rsidRPr="00DD0083">
        <w:rPr>
          <w:b/>
          <w:bCs/>
        </w:rPr>
        <w:t>Stefan Scrantz</w:t>
      </w:r>
      <w:r w:rsidRPr="00DD0083">
        <w:t xml:space="preserve"> was elected to a three-year term.</w:t>
      </w:r>
    </w:p>
    <w:p w14:paraId="22FAA763" w14:textId="77777777" w:rsidR="00DD0083" w:rsidRPr="00DD0083" w:rsidRDefault="00FF4CD9" w:rsidP="00DD0083">
      <w:r>
        <w:pict w14:anchorId="1FF394ED">
          <v:rect id="_x0000_i1034" style="width:0;height:1.5pt" o:hralign="center" o:hrstd="t" o:hrnoshade="t" o:hr="t" fillcolor="gray" stroked="f"/>
        </w:pict>
      </w:r>
    </w:p>
    <w:p w14:paraId="04F43A10" w14:textId="77777777" w:rsidR="00DD0083" w:rsidRPr="00DD0083" w:rsidRDefault="00DD0083" w:rsidP="00DD0083">
      <w:pPr>
        <w:rPr>
          <w:b/>
          <w:bCs/>
        </w:rPr>
      </w:pPr>
      <w:r w:rsidRPr="00DD0083">
        <w:rPr>
          <w:b/>
          <w:bCs/>
        </w:rPr>
        <w:t>X. ADJOURNMENT</w:t>
      </w:r>
    </w:p>
    <w:p w14:paraId="28643B06" w14:textId="77777777" w:rsidR="00DD0083" w:rsidRPr="00DD0083" w:rsidRDefault="00DD0083" w:rsidP="00DD0083">
      <w:r w:rsidRPr="00DD0083">
        <w:t>The meeting was adjourned at approximately 7:43 PM.</w:t>
      </w:r>
    </w:p>
    <w:p w14:paraId="28392C66" w14:textId="77777777" w:rsidR="00DD0083" w:rsidRPr="00DD0083" w:rsidRDefault="00FF4CD9" w:rsidP="00DD0083">
      <w:r>
        <w:pict w14:anchorId="5EA509E2">
          <v:rect id="_x0000_i1035" style="width:0;height:1.5pt" o:hralign="center" o:hrstd="t" o:hrnoshade="t" o:hr="t" fillcolor="gray" stroked="f"/>
        </w:pict>
      </w:r>
    </w:p>
    <w:p w14:paraId="55B7179A" w14:textId="581B034E" w:rsidR="00DD0083" w:rsidRPr="00DD0083" w:rsidRDefault="00DD0083" w:rsidP="00DD0083">
      <w:r w:rsidRPr="00DD0083">
        <w:rPr>
          <w:b/>
          <w:bCs/>
        </w:rPr>
        <w:t>Submitted By:</w:t>
      </w:r>
      <w:r w:rsidR="00DA1EBC">
        <w:t xml:space="preserve"> </w:t>
      </w:r>
      <w:r w:rsidRPr="00DD0083">
        <w:rPr>
          <w:b/>
          <w:bCs/>
        </w:rPr>
        <w:t>Patricia Quinlan, Secretary</w:t>
      </w:r>
      <w:r w:rsidRPr="00DD0083">
        <w:t xml:space="preserve"> Longwood Owners’ Association, Inc.</w:t>
      </w:r>
    </w:p>
    <w:p w14:paraId="6C1142DD" w14:textId="1864EADB" w:rsidR="00DD0083" w:rsidRPr="00DD0083" w:rsidRDefault="00DD0083" w:rsidP="00DD0083">
      <w:r w:rsidRPr="00DD0083">
        <w:rPr>
          <w:b/>
          <w:bCs/>
        </w:rPr>
        <w:t>Approved By:</w:t>
      </w:r>
      <w:r w:rsidR="00DA1EBC">
        <w:rPr>
          <w:b/>
          <w:bCs/>
        </w:rPr>
        <w:t xml:space="preserve"> Tyler Avenell, President </w:t>
      </w:r>
      <w:r w:rsidR="00DA1EBC" w:rsidRPr="00DD0083">
        <w:t>Longwood Owners’ Association, Inc.</w:t>
      </w:r>
    </w:p>
    <w:p w14:paraId="6D3F02E8" w14:textId="77777777" w:rsidR="00DD0083" w:rsidRPr="00DD0083" w:rsidRDefault="00FF4CD9" w:rsidP="00DD0083">
      <w:r>
        <w:pict w14:anchorId="4B4F9B68">
          <v:rect id="_x0000_i1037" style="width:0;height:1.5pt" o:hralign="center" o:hrstd="t" o:hrnoshade="t" o:hr="t" fillcolor="gray" stroked="f"/>
        </w:pict>
      </w:r>
    </w:p>
    <w:p w14:paraId="5D292AB2" w14:textId="77777777" w:rsidR="00DD0083" w:rsidRDefault="00DD0083"/>
    <w:sectPr w:rsidR="00DD0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CF2"/>
    <w:multiLevelType w:val="multilevel"/>
    <w:tmpl w:val="31A0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56033"/>
    <w:multiLevelType w:val="multilevel"/>
    <w:tmpl w:val="87B0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6353D"/>
    <w:multiLevelType w:val="multilevel"/>
    <w:tmpl w:val="4814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B7668"/>
    <w:multiLevelType w:val="multilevel"/>
    <w:tmpl w:val="B00E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E7989"/>
    <w:multiLevelType w:val="multilevel"/>
    <w:tmpl w:val="976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2E3ACD"/>
    <w:multiLevelType w:val="multilevel"/>
    <w:tmpl w:val="1CA0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315FD0"/>
    <w:multiLevelType w:val="multilevel"/>
    <w:tmpl w:val="D110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59463A"/>
    <w:multiLevelType w:val="multilevel"/>
    <w:tmpl w:val="E90C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577160">
    <w:abstractNumId w:val="3"/>
  </w:num>
  <w:num w:numId="2" w16cid:durableId="669137627">
    <w:abstractNumId w:val="7"/>
  </w:num>
  <w:num w:numId="3" w16cid:durableId="1766803090">
    <w:abstractNumId w:val="2"/>
  </w:num>
  <w:num w:numId="4" w16cid:durableId="1422331343">
    <w:abstractNumId w:val="1"/>
  </w:num>
  <w:num w:numId="5" w16cid:durableId="902524727">
    <w:abstractNumId w:val="0"/>
  </w:num>
  <w:num w:numId="6" w16cid:durableId="1128669998">
    <w:abstractNumId w:val="4"/>
  </w:num>
  <w:num w:numId="7" w16cid:durableId="632324063">
    <w:abstractNumId w:val="5"/>
  </w:num>
  <w:num w:numId="8" w16cid:durableId="1577207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083"/>
    <w:rsid w:val="00114DC0"/>
    <w:rsid w:val="002625BD"/>
    <w:rsid w:val="006264B5"/>
    <w:rsid w:val="00A80F91"/>
    <w:rsid w:val="00DA1EBC"/>
    <w:rsid w:val="00DD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77B73"/>
  <w15:chartTrackingRefBased/>
  <w15:docId w15:val="{42B73003-CA35-4F06-B427-B7424C7F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083"/>
    <w:rPr>
      <w:rFonts w:eastAsiaTheme="majorEastAsia" w:cstheme="majorBidi"/>
      <w:color w:val="272727" w:themeColor="text1" w:themeTint="D8"/>
    </w:rPr>
  </w:style>
  <w:style w:type="paragraph" w:styleId="Title">
    <w:name w:val="Title"/>
    <w:basedOn w:val="Normal"/>
    <w:next w:val="Normal"/>
    <w:link w:val="TitleChar"/>
    <w:uiPriority w:val="10"/>
    <w:qFormat/>
    <w:rsid w:val="00DD0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083"/>
    <w:pPr>
      <w:spacing w:before="160"/>
      <w:jc w:val="center"/>
    </w:pPr>
    <w:rPr>
      <w:i/>
      <w:iCs/>
      <w:color w:val="404040" w:themeColor="text1" w:themeTint="BF"/>
    </w:rPr>
  </w:style>
  <w:style w:type="character" w:customStyle="1" w:styleId="QuoteChar">
    <w:name w:val="Quote Char"/>
    <w:basedOn w:val="DefaultParagraphFont"/>
    <w:link w:val="Quote"/>
    <w:uiPriority w:val="29"/>
    <w:rsid w:val="00DD0083"/>
    <w:rPr>
      <w:i/>
      <w:iCs/>
      <w:color w:val="404040" w:themeColor="text1" w:themeTint="BF"/>
    </w:rPr>
  </w:style>
  <w:style w:type="paragraph" w:styleId="ListParagraph">
    <w:name w:val="List Paragraph"/>
    <w:basedOn w:val="Normal"/>
    <w:uiPriority w:val="34"/>
    <w:qFormat/>
    <w:rsid w:val="00DD0083"/>
    <w:pPr>
      <w:ind w:left="720"/>
      <w:contextualSpacing/>
    </w:pPr>
  </w:style>
  <w:style w:type="character" w:styleId="IntenseEmphasis">
    <w:name w:val="Intense Emphasis"/>
    <w:basedOn w:val="DefaultParagraphFont"/>
    <w:uiPriority w:val="21"/>
    <w:qFormat/>
    <w:rsid w:val="00DD0083"/>
    <w:rPr>
      <w:i/>
      <w:iCs/>
      <w:color w:val="0F4761" w:themeColor="accent1" w:themeShade="BF"/>
    </w:rPr>
  </w:style>
  <w:style w:type="paragraph" w:styleId="IntenseQuote">
    <w:name w:val="Intense Quote"/>
    <w:basedOn w:val="Normal"/>
    <w:next w:val="Normal"/>
    <w:link w:val="IntenseQuoteChar"/>
    <w:uiPriority w:val="30"/>
    <w:qFormat/>
    <w:rsid w:val="00DD0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083"/>
    <w:rPr>
      <w:i/>
      <w:iCs/>
      <w:color w:val="0F4761" w:themeColor="accent1" w:themeShade="BF"/>
    </w:rPr>
  </w:style>
  <w:style w:type="character" w:styleId="IntenseReference">
    <w:name w:val="Intense Reference"/>
    <w:basedOn w:val="DefaultParagraphFont"/>
    <w:uiPriority w:val="32"/>
    <w:qFormat/>
    <w:rsid w:val="00DD00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806</Words>
  <Characters>4595</Characters>
  <Application>Microsoft Office Word</Application>
  <DocSecurity>0</DocSecurity>
  <Lines>38</Lines>
  <Paragraphs>10</Paragraphs>
  <ScaleCrop>false</ScaleCrop>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quinlan</dc:creator>
  <cp:keywords/>
  <dc:description/>
  <cp:lastModifiedBy>patricia quinlan</cp:lastModifiedBy>
  <cp:revision>3</cp:revision>
  <dcterms:created xsi:type="dcterms:W3CDTF">2025-12-21T22:45:00Z</dcterms:created>
  <dcterms:modified xsi:type="dcterms:W3CDTF">2026-02-21T13:00:00Z</dcterms:modified>
</cp:coreProperties>
</file>